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教学单位202</w:t>
      </w:r>
      <w:r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届本科毕业生教学工作计划</w:t>
      </w:r>
    </w:p>
    <w:p>
      <w:pPr>
        <w:jc w:val="center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79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4415"/>
        <w:gridCol w:w="36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56" w:afterLines="50"/>
              <w:jc w:val="lef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教学单位：（公章）</w:t>
            </w:r>
          </w:p>
        </w:tc>
        <w:tc>
          <w:tcPr>
            <w:tcW w:w="3661" w:type="dxa"/>
            <w:tcBorders>
              <w:top w:val="nil"/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56" w:afterLines="50"/>
              <w:jc w:val="left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院长签字：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工作内容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41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毕业资格在线审查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预审：</w:t>
            </w: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15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初审：</w:t>
            </w: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学籍信息核对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毕业生填写学分互认表格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学院汇总报送学分互认材料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4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毕业设计（论文）答辩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毕业设计（论文）成绩录入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重修课程成绩录入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第一轮毕业和学位资格审核报教务处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4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第二轮毕业设计（论文）答辩及成绩录入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71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4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第二轮毕业和学位资格审核报教务处</w:t>
            </w:r>
          </w:p>
        </w:tc>
        <w:tc>
          <w:tcPr>
            <w:tcW w:w="36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2024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</w:tr>
    </w:tbl>
    <w:p>
      <w:pPr>
        <w:spacing w:before="156" w:beforeLines="50"/>
        <w:jc w:val="both"/>
        <w:rPr>
          <w:rFonts w:ascii="仿宋_GB2312" w:hAnsi="黑体" w:eastAsia="仿宋_GB2312"/>
          <w:b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注：</w:t>
      </w:r>
      <w:r>
        <w:rPr>
          <w:rFonts w:hint="eastAsia" w:ascii="仿宋_GB2312" w:hAnsi="黑体" w:eastAsia="仿宋_GB2312"/>
          <w:sz w:val="24"/>
          <w:szCs w:val="24"/>
        </w:rPr>
        <w:t>1</w:t>
      </w:r>
      <w:r>
        <w:rPr>
          <w:rFonts w:ascii="仿宋_GB2312" w:hAnsi="黑体" w:eastAsia="仿宋_GB2312"/>
          <w:sz w:val="24"/>
          <w:szCs w:val="24"/>
        </w:rPr>
        <w:t>.</w:t>
      </w:r>
      <w:r>
        <w:rPr>
          <w:rFonts w:hint="eastAsia" w:ascii="仿宋_GB2312" w:hAnsi="黑体" w:eastAsia="仿宋_GB2312"/>
          <w:sz w:val="24"/>
          <w:szCs w:val="24"/>
        </w:rPr>
        <w:t>本表（</w:t>
      </w:r>
      <w:r>
        <w:rPr>
          <w:rFonts w:ascii="仿宋_GB2312" w:hAnsi="黑体" w:eastAsia="仿宋_GB2312"/>
          <w:sz w:val="24"/>
          <w:szCs w:val="24"/>
        </w:rPr>
        <w:t>纸质版和电子版</w:t>
      </w:r>
      <w:r>
        <w:rPr>
          <w:rFonts w:hint="eastAsia" w:ascii="仿宋_GB2312" w:hAnsi="黑体" w:eastAsia="仿宋_GB2312"/>
          <w:sz w:val="24"/>
          <w:szCs w:val="24"/>
        </w:rPr>
        <w:t>）须于</w:t>
      </w:r>
      <w:r>
        <w:rPr>
          <w:rFonts w:ascii="仿宋_GB2312" w:hAnsi="黑体" w:eastAsia="仿宋_GB2312"/>
          <w:sz w:val="24"/>
          <w:szCs w:val="24"/>
        </w:rPr>
        <w:t>5月8日（星期三）前</w:t>
      </w:r>
      <w:r>
        <w:rPr>
          <w:rFonts w:hint="eastAsia" w:ascii="仿宋_GB2312" w:hAnsi="黑体" w:eastAsia="仿宋_GB2312"/>
          <w:sz w:val="24"/>
          <w:szCs w:val="24"/>
        </w:rPr>
        <w:t>通过电子政务</w:t>
      </w:r>
      <w:r>
        <w:rPr>
          <w:rFonts w:ascii="仿宋_GB2312" w:hAnsi="黑体" w:eastAsia="仿宋_GB2312"/>
          <w:sz w:val="24"/>
          <w:szCs w:val="24"/>
        </w:rPr>
        <w:t>报</w:t>
      </w:r>
      <w:r>
        <w:rPr>
          <w:rFonts w:hint="eastAsia" w:ascii="仿宋_GB2312" w:hAnsi="黑体" w:eastAsia="仿宋_GB2312"/>
          <w:sz w:val="24"/>
          <w:szCs w:val="24"/>
        </w:rPr>
        <w:t>送</w:t>
      </w:r>
      <w:r>
        <w:rPr>
          <w:rFonts w:ascii="仿宋_GB2312" w:hAnsi="黑体" w:eastAsia="仿宋_GB2312"/>
          <w:sz w:val="24"/>
          <w:szCs w:val="24"/>
        </w:rPr>
        <w:t>教务处实践科张李杨。</w:t>
      </w:r>
    </w:p>
    <w:p>
      <w:pPr>
        <w:ind w:firstLine="480" w:firstLineChars="200"/>
        <w:jc w:val="both"/>
      </w:pPr>
      <w:r>
        <w:rPr>
          <w:rFonts w:hint="eastAsia" w:ascii="仿宋_GB2312" w:hAnsi="黑体" w:eastAsia="仿宋_GB2312"/>
          <w:sz w:val="24"/>
          <w:szCs w:val="24"/>
        </w:rPr>
        <w:t>2</w:t>
      </w:r>
      <w:r>
        <w:rPr>
          <w:rFonts w:ascii="仿宋_GB2312" w:hAnsi="黑体" w:eastAsia="仿宋_GB2312"/>
          <w:sz w:val="24"/>
          <w:szCs w:val="24"/>
        </w:rPr>
        <w:t>.</w:t>
      </w:r>
      <w:r>
        <w:rPr>
          <w:rFonts w:hint="eastAsia" w:ascii="仿宋_GB2312" w:hAnsi="黑体" w:eastAsia="仿宋_GB2312"/>
          <w:sz w:val="24"/>
          <w:szCs w:val="24"/>
        </w:rPr>
        <w:t>需要补充说明事项，可另外附页说明。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zg1MmM5YzkyYzkxOTQ0YzY5ZDA4YmFkZDI2YWQifQ=="/>
  </w:docVars>
  <w:rsids>
    <w:rsidRoot w:val="17554C22"/>
    <w:rsid w:val="17554C22"/>
    <w:rsid w:val="316E2FA4"/>
    <w:rsid w:val="714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2024-04-29T02:13:00Z</dcterms:created>
  <dc:creator>仲夏夜</dc:creator>
  <cp:lastModifiedBy>仲夏夜</cp:lastModifiedBy>
  <dcterms:modified xsi:type="dcterms:W3CDTF">2024-04-30T02:25:31Z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CB88FE188B614BB0AAA744A94248A153_11</vt:lpwstr>
  </property>
</Properties>
</file>